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30898E22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C90D31">
        <w:rPr>
          <w:rFonts w:ascii="Arial" w:hAnsi="Arial" w:cs="Arial"/>
          <w:b/>
          <w:bCs/>
          <w:sz w:val="24"/>
          <w:szCs w:val="24"/>
        </w:rPr>
        <w:t>Local Security Officer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AD </w:t>
      </w:r>
      <w:r w:rsidR="00944D4B">
        <w:rPr>
          <w:rFonts w:ascii="Arial" w:hAnsi="Arial" w:cs="Arial"/>
          <w:b/>
          <w:bCs/>
          <w:sz w:val="24"/>
          <w:szCs w:val="24"/>
        </w:rPr>
        <w:t>7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AD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32CF3A57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C90D31">
        <w:rPr>
          <w:rFonts w:ascii="Arial" w:hAnsi="Arial" w:cs="Arial"/>
          <w:b/>
          <w:bCs/>
          <w:sz w:val="24"/>
          <w:szCs w:val="24"/>
        </w:rPr>
        <w:t>6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1BFBCC01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6211039D" w14:textId="77777777" w:rsidR="0079797F" w:rsidRDefault="0079797F" w:rsidP="0079797F">
      <w:pPr>
        <w:rPr>
          <w:rFonts w:ascii="Arial" w:hAnsi="Arial" w:cs="Arial"/>
          <w:b/>
          <w:bCs/>
          <w:color w:val="4472C4" w:themeColor="accent1"/>
        </w:rPr>
      </w:pPr>
    </w:p>
    <w:p w14:paraId="54E702BE" w14:textId="4C39D79A" w:rsidR="0079797F" w:rsidRPr="00AB64DD" w:rsidRDefault="0079797F" w:rsidP="0079797F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79797F" w14:paraId="151435F5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3D6123A4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52A124A4" w14:textId="77777777" w:rsidR="0079797F" w:rsidRPr="003D631E" w:rsidRDefault="0079797F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[AD 7 – AD 12].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078E29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5618F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C7A4C" w14:textId="77777777" w:rsidR="0079797F" w:rsidRDefault="0079797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A4C9D29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3608C8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FBC728" w14:textId="77777777" w:rsidR="0079797F" w:rsidRDefault="0079797F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9797F" w14:paraId="67FCD2D3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4366A51C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53D90A59" w14:textId="77777777" w:rsidR="0079797F" w:rsidRPr="00066226" w:rsidRDefault="0079797F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6BE" w14:textId="77777777" w:rsidR="0079797F" w:rsidRDefault="0079797F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10BC4" w14:textId="77777777" w:rsidR="0079797F" w:rsidRDefault="0079797F" w:rsidP="00DA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…..</w:t>
            </w:r>
          </w:p>
          <w:p w14:paraId="779D48C0" w14:textId="77777777" w:rsidR="0079797F" w:rsidRDefault="0079797F" w:rsidP="00DA1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0EA33" w14:textId="77777777" w:rsidR="0079797F" w:rsidRDefault="0079797F" w:rsidP="0079797F">
      <w:pPr>
        <w:rPr>
          <w:rFonts w:ascii="Arial" w:hAnsi="Arial" w:cs="Arial"/>
          <w:sz w:val="20"/>
          <w:szCs w:val="20"/>
        </w:rPr>
      </w:pPr>
    </w:p>
    <w:p w14:paraId="1495A8E8" w14:textId="77777777" w:rsidR="0079797F" w:rsidRDefault="0079797F" w:rsidP="0079797F">
      <w:pPr>
        <w:rPr>
          <w:rFonts w:ascii="Arial" w:hAnsi="Arial" w:cs="Arial"/>
          <w:color w:val="FF0000"/>
          <w:sz w:val="20"/>
          <w:szCs w:val="20"/>
        </w:rPr>
      </w:pPr>
      <w:r w:rsidRPr="00535F4B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00535F4B">
        <w:rPr>
          <w:rFonts w:ascii="Arial" w:hAnsi="Arial" w:cs="Arial"/>
          <w:b/>
          <w:bCs/>
          <w:color w:val="FF0000"/>
          <w:sz w:val="20"/>
          <w:szCs w:val="20"/>
        </w:rPr>
        <w:t>YES</w:t>
      </w:r>
      <w:r w:rsidRPr="00535F4B">
        <w:rPr>
          <w:rFonts w:ascii="Arial" w:hAnsi="Arial" w:cs="Arial"/>
          <w:color w:val="FF0000"/>
          <w:sz w:val="20"/>
          <w:szCs w:val="20"/>
        </w:rPr>
        <w:t xml:space="preserve"> to the question N°1. </w:t>
      </w:r>
    </w:p>
    <w:p w14:paraId="7C35788B" w14:textId="77777777" w:rsidR="0079797F" w:rsidRPr="0079797F" w:rsidRDefault="0079797F" w:rsidP="0079797F">
      <w:pPr>
        <w:rPr>
          <w:rFonts w:ascii="Arial" w:hAnsi="Arial" w:cs="Arial"/>
        </w:rPr>
        <w:sectPr w:rsidR="0079797F" w:rsidRPr="0079797F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5D1F6A36" w:rsidR="00335EE3" w:rsidRPr="00B07446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B07446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roven</w:t>
            </w:r>
            <w:proofErr w:type="spell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7446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 of at least 6 years in similar tasks/responsibilities as required by the role as described under “Candidate profile” in the Vacancy Notice.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F61357D" w14:textId="77777777" w:rsidR="00B07446" w:rsidRDefault="00B07446" w:rsidP="00B07446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B07446" w:rsidRPr="00F53E67" w14:paraId="65066D18" w14:textId="77777777" w:rsidTr="00C05E18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F4DF3EC" w14:textId="36F935DF" w:rsidR="00B07446" w:rsidRPr="00423F1C" w:rsidRDefault="00B07446" w:rsidP="00C05E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work </w:t>
            </w:r>
            <w:r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gained in a similar multicultural environment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9373C8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FCDB1B3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05516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26E52F" w14:textId="77777777" w:rsidR="00B07446" w:rsidRPr="00F53E67" w:rsidRDefault="00B07446" w:rsidP="00C05E1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C332F03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9F785B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8213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914F9" w14:textId="77777777" w:rsidR="00B07446" w:rsidRPr="00F53E67" w:rsidRDefault="00B07446" w:rsidP="00C05E1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07446" w14:paraId="499CA44B" w14:textId="77777777" w:rsidTr="00C05E18">
        <w:tc>
          <w:tcPr>
            <w:tcW w:w="9016" w:type="dxa"/>
            <w:gridSpan w:val="3"/>
            <w:vAlign w:val="center"/>
          </w:tcPr>
          <w:p w14:paraId="42942D5A" w14:textId="77777777" w:rsidR="00B07446" w:rsidRPr="00335EE3" w:rsidRDefault="00B07446" w:rsidP="00C05E18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07446" w14:paraId="566778D7" w14:textId="77777777" w:rsidTr="00C05E18">
        <w:trPr>
          <w:trHeight w:val="702"/>
        </w:trPr>
        <w:tc>
          <w:tcPr>
            <w:tcW w:w="9016" w:type="dxa"/>
            <w:gridSpan w:val="3"/>
          </w:tcPr>
          <w:p w14:paraId="1957BFD8" w14:textId="77777777" w:rsidR="00B07446" w:rsidRPr="00335EE3" w:rsidRDefault="00B07446" w:rsidP="00C05E18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072DECE9" w14:textId="77777777" w:rsidR="00B07446" w:rsidRDefault="00B07446" w:rsidP="001511B4">
      <w:pPr>
        <w:rPr>
          <w:rFonts w:ascii="Arial" w:hAnsi="Arial" w:cs="Arial"/>
          <w:b/>
          <w:bCs/>
          <w:u w:val="single"/>
        </w:rPr>
      </w:pPr>
    </w:p>
    <w:p w14:paraId="55DEDEF1" w14:textId="4E01F2C9" w:rsidR="00852EE0" w:rsidRPr="0079797F" w:rsidRDefault="00852EE0" w:rsidP="5EEBDE9B">
      <w:r w:rsidRPr="5EEBDE9B">
        <w:rPr>
          <w:rFonts w:ascii="Arial" w:hAnsi="Arial" w:cs="Arial"/>
          <w:b/>
          <w:bCs/>
          <w:u w:val="single"/>
        </w:rPr>
        <w:t>Advantageous</w:t>
      </w:r>
      <w:r w:rsidR="007E1100" w:rsidRPr="5EEBDE9B">
        <w:rPr>
          <w:rFonts w:ascii="Arial" w:hAnsi="Arial" w:cs="Arial"/>
          <w:b/>
          <w:bCs/>
          <w:u w:val="single"/>
        </w:rPr>
        <w:t xml:space="preserve"> criteria</w:t>
      </w:r>
      <w:r w:rsidRPr="5EEBDE9B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0FAE47CA" w14:textId="77777777" w:rsidTr="00890968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36CAE068" w14:textId="1E46C496" w:rsidR="00852EE0" w:rsidRPr="00423F1C" w:rsidRDefault="00D80897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89096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proofErr w:type="spellStart"/>
            <w:r w:rsidR="0089096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ormal</w:t>
            </w:r>
            <w:proofErr w:type="spellEnd"/>
            <w:r w:rsidR="0089096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certification/s in information security (i.e. CISSP, CISM, CISA, CEH, CCSP)</w:t>
            </w:r>
            <w:r w:rsidR="006D47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00FB0CEB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0078775C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08B2F85" w14:textId="77777777" w:rsidR="00890968" w:rsidRDefault="00890968" w:rsidP="0089096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90968" w:rsidRPr="00F53E67" w14:paraId="570D9C9C" w14:textId="77777777" w:rsidTr="00193542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56AAD948" w14:textId="1CE7E77F" w:rsidR="00890968" w:rsidRPr="00423F1C" w:rsidRDefault="00890968" w:rsidP="0019354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F1333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ood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understanding of IT security governance and concepts, IT system architectures and classified system accreditation processes in the EU public sector.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5E826F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BBED004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040501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EEE50" w14:textId="77777777" w:rsidR="00890968" w:rsidRPr="00F53E67" w:rsidRDefault="00890968" w:rsidP="00193542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33494A21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ADB061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55424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42B4B" w14:textId="77777777" w:rsidR="00890968" w:rsidRPr="00F53E67" w:rsidRDefault="00890968" w:rsidP="00193542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90968" w14:paraId="21EC1F53" w14:textId="77777777" w:rsidTr="00193542">
        <w:tc>
          <w:tcPr>
            <w:tcW w:w="9016" w:type="dxa"/>
            <w:gridSpan w:val="3"/>
            <w:vAlign w:val="center"/>
          </w:tcPr>
          <w:p w14:paraId="403DE7A3" w14:textId="77777777" w:rsidR="00890968" w:rsidRPr="00335EE3" w:rsidRDefault="00890968" w:rsidP="00193542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90968" w14:paraId="46EAC733" w14:textId="77777777" w:rsidTr="00193542">
        <w:trPr>
          <w:trHeight w:val="714"/>
        </w:trPr>
        <w:tc>
          <w:tcPr>
            <w:tcW w:w="9016" w:type="dxa"/>
            <w:gridSpan w:val="3"/>
          </w:tcPr>
          <w:p w14:paraId="7A7A7516" w14:textId="77777777" w:rsidR="00890968" w:rsidRPr="00335EE3" w:rsidRDefault="00890968" w:rsidP="00193542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6CA5F904" w14:textId="58512D58" w:rsidR="5EEBDE9B" w:rsidRDefault="5EEBDE9B">
      <w:r>
        <w:br w:type="page"/>
      </w: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FDC3DD2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A25388E" w14:textId="77777777" w:rsidR="00A00014" w:rsidRDefault="00A00014" w:rsidP="001511B4">
      <w:pPr>
        <w:rPr>
          <w:rFonts w:ascii="Arial" w:hAnsi="Arial" w:cs="Arial"/>
          <w:b/>
          <w:bCs/>
          <w:color w:val="4472C4" w:themeColor="accent1"/>
        </w:rPr>
      </w:pPr>
    </w:p>
    <w:p w14:paraId="27A98394" w14:textId="0DC9AFDE" w:rsidR="5EEBDE9B" w:rsidRDefault="5EEBDE9B">
      <w:r>
        <w:br w:type="page"/>
      </w: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ADE0" w14:textId="77777777" w:rsidR="00337788" w:rsidRDefault="00337788" w:rsidP="001511B4">
      <w:pPr>
        <w:spacing w:after="0" w:line="240" w:lineRule="auto"/>
      </w:pPr>
      <w:r>
        <w:separator/>
      </w:r>
    </w:p>
  </w:endnote>
  <w:endnote w:type="continuationSeparator" w:id="0">
    <w:p w14:paraId="14E74229" w14:textId="77777777" w:rsidR="00337788" w:rsidRDefault="00337788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3422" w14:textId="77777777" w:rsidR="00337788" w:rsidRDefault="00337788" w:rsidP="001511B4">
      <w:pPr>
        <w:spacing w:after="0" w:line="240" w:lineRule="auto"/>
      </w:pPr>
      <w:r>
        <w:separator/>
      </w:r>
    </w:p>
  </w:footnote>
  <w:footnote w:type="continuationSeparator" w:id="0">
    <w:p w14:paraId="6AE66D46" w14:textId="77777777" w:rsidR="00337788" w:rsidRDefault="00337788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1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41B1"/>
    <w:rsid w:val="00066226"/>
    <w:rsid w:val="0008220F"/>
    <w:rsid w:val="000932C4"/>
    <w:rsid w:val="00095226"/>
    <w:rsid w:val="000B2789"/>
    <w:rsid w:val="000B3BEB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31E1"/>
    <w:rsid w:val="00164CA9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771B4"/>
    <w:rsid w:val="002A02AA"/>
    <w:rsid w:val="002A24B2"/>
    <w:rsid w:val="002A5744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37788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5547"/>
    <w:rsid w:val="00493D0E"/>
    <w:rsid w:val="004A0EA4"/>
    <w:rsid w:val="004A2374"/>
    <w:rsid w:val="004C3E88"/>
    <w:rsid w:val="004D322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9797F"/>
    <w:rsid w:val="007B0DCC"/>
    <w:rsid w:val="007B4D84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0968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07446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3B94"/>
    <w:rsid w:val="00C84BC8"/>
    <w:rsid w:val="00C90D31"/>
    <w:rsid w:val="00C91B66"/>
    <w:rsid w:val="00C95147"/>
    <w:rsid w:val="00C964B3"/>
    <w:rsid w:val="00CA0673"/>
    <w:rsid w:val="00CB5E6F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338"/>
    <w:rsid w:val="00F13BD3"/>
    <w:rsid w:val="00F171CE"/>
    <w:rsid w:val="00F258AE"/>
    <w:rsid w:val="00F30D99"/>
    <w:rsid w:val="00F36BCE"/>
    <w:rsid w:val="00F536AB"/>
    <w:rsid w:val="00F53E67"/>
    <w:rsid w:val="00F76428"/>
    <w:rsid w:val="00F779C8"/>
    <w:rsid w:val="00F830DD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323B0C24"/>
    <w:rsid w:val="340B79CB"/>
    <w:rsid w:val="49EA6023"/>
    <w:rsid w:val="5EEB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0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670B"/>
    <w:rsid w:val="004462B4"/>
    <w:rsid w:val="00460AA4"/>
    <w:rsid w:val="0046566F"/>
    <w:rsid w:val="00565FE2"/>
    <w:rsid w:val="006471B3"/>
    <w:rsid w:val="008D433A"/>
    <w:rsid w:val="009B0B96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B250D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641</Words>
  <Characters>3501</Characters>
  <Application>Microsoft Office Word</Application>
  <DocSecurity>0</DocSecurity>
  <Lines>269</Lines>
  <Paragraphs>159</Paragraphs>
  <ScaleCrop>false</ScaleCrop>
  <Company>European Agency for Cooperation of Energy Regulators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8</cp:revision>
  <cp:lastPrinted>2024-06-12T08:37:00Z</cp:lastPrinted>
  <dcterms:created xsi:type="dcterms:W3CDTF">2024-09-26T14:55:00Z</dcterms:created>
  <dcterms:modified xsi:type="dcterms:W3CDTF">2024-10-01T08:55:00Z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